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048C" w14:textId="046A15AB" w:rsidR="00657383" w:rsidRDefault="005A7125" w:rsidP="005A7125">
      <w:pPr>
        <w:rPr>
          <w:b/>
          <w:bCs/>
          <w:sz w:val="28"/>
          <w:szCs w:val="28"/>
        </w:rPr>
      </w:pPr>
      <w:r w:rsidRPr="005A7125">
        <w:rPr>
          <w:noProof/>
          <w:sz w:val="28"/>
          <w:szCs w:val="28"/>
        </w:rPr>
        <w:drawing>
          <wp:anchor distT="0" distB="0" distL="114300" distR="114300" simplePos="0" relativeHeight="251681792" behindDoc="1" locked="0" layoutInCell="1" allowOverlap="1" wp14:anchorId="2D445F81" wp14:editId="1CD35EC7">
            <wp:simplePos x="0" y="0"/>
            <wp:positionH relativeFrom="column">
              <wp:posOffset>1835051</wp:posOffset>
            </wp:positionH>
            <wp:positionV relativeFrom="paragraph">
              <wp:posOffset>-23364</wp:posOffset>
            </wp:positionV>
            <wp:extent cx="1095166" cy="657246"/>
            <wp:effectExtent l="0" t="0" r="0" b="0"/>
            <wp:wrapNone/>
            <wp:docPr id="2087775596" name="Grafik 2" descr="Ein Bild, das draußen, Höhle, Natur,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draußen, Höhle, Natur, Gras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166" cy="657246"/>
                    </a:xfrm>
                    <a:prstGeom prst="rect">
                      <a:avLst/>
                    </a:prstGeom>
                    <a:noFill/>
                  </pic:spPr>
                </pic:pic>
              </a:graphicData>
            </a:graphic>
            <wp14:sizeRelH relativeFrom="margin">
              <wp14:pctWidth>0</wp14:pctWidth>
            </wp14:sizeRelH>
            <wp14:sizeRelV relativeFrom="margin">
              <wp14:pctHeight>0</wp14:pctHeight>
            </wp14:sizeRelV>
          </wp:anchor>
        </w:drawing>
      </w:r>
      <w:r w:rsidR="00657383">
        <w:rPr>
          <w:b/>
          <w:bCs/>
          <w:sz w:val="28"/>
          <w:szCs w:val="28"/>
        </w:rPr>
        <w:t xml:space="preserve">     </w:t>
      </w:r>
      <w:r w:rsidRPr="005A7125">
        <w:rPr>
          <w:b/>
          <w:bCs/>
          <w:sz w:val="28"/>
          <w:szCs w:val="28"/>
        </w:rPr>
        <w:t xml:space="preserve"> </w:t>
      </w:r>
      <w:r w:rsidR="00792302">
        <w:rPr>
          <w:b/>
          <w:bCs/>
          <w:sz w:val="28"/>
          <w:szCs w:val="28"/>
        </w:rPr>
        <w:t xml:space="preserve">   </w:t>
      </w:r>
      <w:r w:rsidRPr="005A7125">
        <w:rPr>
          <w:b/>
          <w:bCs/>
          <w:sz w:val="28"/>
          <w:szCs w:val="28"/>
        </w:rPr>
        <w:t>WIR SIND</w:t>
      </w:r>
      <w:r w:rsidR="00657383">
        <w:rPr>
          <w:b/>
          <w:bCs/>
          <w:sz w:val="28"/>
          <w:szCs w:val="28"/>
        </w:rPr>
        <w:t xml:space="preserve"> </w:t>
      </w:r>
    </w:p>
    <w:p w14:paraId="22F3F2C3" w14:textId="53A76AB5" w:rsidR="005A7125" w:rsidRPr="005A7125" w:rsidRDefault="00792302" w:rsidP="005A7125">
      <w:pPr>
        <w:rPr>
          <w:b/>
          <w:bCs/>
          <w:sz w:val="28"/>
          <w:szCs w:val="28"/>
        </w:rPr>
      </w:pPr>
      <w:r>
        <w:rPr>
          <w:b/>
          <w:bCs/>
          <w:sz w:val="28"/>
          <w:szCs w:val="28"/>
        </w:rPr>
        <w:t xml:space="preserve">    </w:t>
      </w:r>
      <w:r w:rsidR="00657383">
        <w:rPr>
          <w:b/>
          <w:bCs/>
          <w:sz w:val="28"/>
          <w:szCs w:val="28"/>
        </w:rPr>
        <w:t xml:space="preserve"> </w:t>
      </w:r>
      <w:r w:rsidR="005A7125" w:rsidRPr="005A7125">
        <w:rPr>
          <w:b/>
          <w:bCs/>
          <w:sz w:val="28"/>
          <w:szCs w:val="28"/>
        </w:rPr>
        <w:t>UNTERWEGS …</w:t>
      </w:r>
    </w:p>
    <w:p w14:paraId="76F30CF2" w14:textId="1898084B" w:rsidR="00630A97" w:rsidRPr="009210EC" w:rsidRDefault="00655B92" w:rsidP="009210EC">
      <w:pPr>
        <w:rPr>
          <w:rFonts w:ascii="Arial" w:hAnsi="Arial" w:cs="Arial"/>
          <w:sz w:val="24"/>
          <w:szCs w:val="24"/>
        </w:rPr>
      </w:pPr>
      <w:r w:rsidRPr="009210EC">
        <w:rPr>
          <w:rFonts w:ascii="Arial" w:hAnsi="Arial" w:cs="Arial"/>
          <w:noProof/>
          <w:sz w:val="24"/>
          <w:szCs w:val="24"/>
        </w:rPr>
        <w:drawing>
          <wp:anchor distT="0" distB="0" distL="114300" distR="114300" simplePos="0" relativeHeight="251698176" behindDoc="0" locked="0" layoutInCell="1" allowOverlap="1" wp14:anchorId="2C29794C" wp14:editId="05AEAE08">
            <wp:simplePos x="0" y="0"/>
            <wp:positionH relativeFrom="margin">
              <wp:posOffset>3921125</wp:posOffset>
            </wp:positionH>
            <wp:positionV relativeFrom="paragraph">
              <wp:posOffset>1325245</wp:posOffset>
            </wp:positionV>
            <wp:extent cx="2580005" cy="3322955"/>
            <wp:effectExtent l="9525" t="0" r="1270" b="1270"/>
            <wp:wrapThrough wrapText="bothSides">
              <wp:wrapPolygon edited="0">
                <wp:start x="80" y="21662"/>
                <wp:lineTo x="21451" y="21662"/>
                <wp:lineTo x="21451" y="116"/>
                <wp:lineTo x="80" y="116"/>
                <wp:lineTo x="80" y="21662"/>
              </wp:wrapPolygon>
            </wp:wrapThrough>
            <wp:docPr id="354923390" name="Grafik 6" descr="Ein Bild, das draußen, Haus, Gebäude, Ruin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23390" name="Grafik 6" descr="Ein Bild, das draußen, Haus, Gebäude, Ruine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580005" cy="332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2298">
        <w:rPr>
          <w:rFonts w:eastAsia="Times New Roman"/>
          <w:noProof/>
          <w:sz w:val="28"/>
          <w:szCs w:val="28"/>
        </w:rPr>
        <w:drawing>
          <wp:anchor distT="0" distB="0" distL="114300" distR="114300" simplePos="0" relativeHeight="251697152" behindDoc="0" locked="0" layoutInCell="1" allowOverlap="1" wp14:anchorId="398D4970" wp14:editId="4DEACCD8">
            <wp:simplePos x="0" y="0"/>
            <wp:positionH relativeFrom="margin">
              <wp:align>left</wp:align>
            </wp:positionH>
            <wp:positionV relativeFrom="paragraph">
              <wp:posOffset>260293</wp:posOffset>
            </wp:positionV>
            <wp:extent cx="3297555" cy="2557145"/>
            <wp:effectExtent l="0" t="0" r="0" b="0"/>
            <wp:wrapThrough wrapText="bothSides">
              <wp:wrapPolygon edited="0">
                <wp:start x="0" y="0"/>
                <wp:lineTo x="0" y="21402"/>
                <wp:lineTo x="21463" y="21402"/>
                <wp:lineTo x="21463" y="0"/>
                <wp:lineTo x="0" y="0"/>
              </wp:wrapPolygon>
            </wp:wrapThrough>
            <wp:docPr id="1875239308" name="Grafik 2" descr="Ein Bild, das draußen, Berg, Winter, 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39308" name="Grafik 2" descr="Ein Bild, das draußen, Berg, Winter, Gebäude enthält.&#10;&#10;KI-generierte Inhalte können fehlerhaft sein."/>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297555" cy="255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EAA">
        <w:rPr>
          <w:rFonts w:ascii="Arial" w:hAnsi="Arial" w:cs="Arial"/>
          <w:sz w:val="24"/>
          <w:szCs w:val="24"/>
        </w:rPr>
        <w:t xml:space="preserve"> </w:t>
      </w:r>
      <w:r w:rsidR="00D70F84">
        <w:rPr>
          <w:rFonts w:ascii="Arial" w:hAnsi="Arial" w:cs="Arial"/>
          <w:sz w:val="24"/>
          <w:szCs w:val="24"/>
        </w:rPr>
        <w:t xml:space="preserve">   </w:t>
      </w:r>
      <w:r w:rsidR="00BF3860">
        <w:rPr>
          <w:rFonts w:ascii="Arial" w:hAnsi="Arial" w:cs="Arial"/>
          <w:sz w:val="28"/>
          <w:szCs w:val="28"/>
        </w:rPr>
        <w:t xml:space="preserve">  </w:t>
      </w:r>
      <w:r w:rsidR="00630A97">
        <w:rPr>
          <w:rFonts w:ascii="Arial" w:hAnsi="Arial" w:cs="Arial"/>
          <w:sz w:val="28"/>
          <w:szCs w:val="28"/>
        </w:rPr>
        <w:t xml:space="preserve">MIT </w:t>
      </w:r>
      <w:r w:rsidR="009210EC">
        <w:rPr>
          <w:rFonts w:ascii="Arial" w:hAnsi="Arial" w:cs="Arial"/>
          <w:sz w:val="28"/>
          <w:szCs w:val="28"/>
        </w:rPr>
        <w:t xml:space="preserve">  </w:t>
      </w:r>
      <w:proofErr w:type="gramStart"/>
      <w:r w:rsidR="009210EC">
        <w:rPr>
          <w:rFonts w:ascii="Arial" w:hAnsi="Arial" w:cs="Arial"/>
          <w:sz w:val="28"/>
          <w:szCs w:val="28"/>
        </w:rPr>
        <w:t xml:space="preserve">   </w:t>
      </w:r>
      <w:r w:rsidR="00BF3860" w:rsidRPr="009210EC">
        <w:rPr>
          <w:rFonts w:ascii="Arial" w:hAnsi="Arial" w:cs="Arial"/>
          <w:sz w:val="24"/>
          <w:szCs w:val="24"/>
        </w:rPr>
        <w:t>„</w:t>
      </w:r>
      <w:proofErr w:type="gramEnd"/>
      <w:r w:rsidR="00BF3860" w:rsidRPr="009210EC">
        <w:rPr>
          <w:rFonts w:ascii="Arial" w:hAnsi="Arial" w:cs="Arial"/>
          <w:sz w:val="24"/>
          <w:szCs w:val="24"/>
        </w:rPr>
        <w:t>ABENDSTILLE IN CLUGIN“</w:t>
      </w:r>
    </w:p>
    <w:p w14:paraId="631656A3" w14:textId="77555F1A" w:rsidR="00630A97" w:rsidRDefault="00630A97" w:rsidP="00BF3860">
      <w:pPr>
        <w:spacing w:line="360" w:lineRule="auto"/>
        <w:jc w:val="both"/>
        <w:rPr>
          <w:rFonts w:ascii="Arial" w:hAnsi="Arial" w:cs="Arial"/>
          <w:sz w:val="24"/>
          <w:szCs w:val="24"/>
        </w:rPr>
      </w:pPr>
      <w:r w:rsidRPr="0043489D">
        <w:rPr>
          <w:rFonts w:ascii="Arial" w:hAnsi="Arial" w:cs="Arial"/>
          <w:sz w:val="24"/>
          <w:szCs w:val="24"/>
        </w:rPr>
        <w:t>…und das seit rund 6</w:t>
      </w:r>
      <w:r w:rsidR="00655B92">
        <w:rPr>
          <w:rFonts w:ascii="Arial" w:hAnsi="Arial" w:cs="Arial"/>
          <w:sz w:val="24"/>
          <w:szCs w:val="24"/>
        </w:rPr>
        <w:t>9</w:t>
      </w:r>
      <w:r w:rsidRPr="0043489D">
        <w:rPr>
          <w:rFonts w:ascii="Arial" w:hAnsi="Arial" w:cs="Arial"/>
          <w:sz w:val="24"/>
          <w:szCs w:val="24"/>
        </w:rPr>
        <w:t xml:space="preserve">5 Jahren! Die </w:t>
      </w:r>
      <w:proofErr w:type="spellStart"/>
      <w:r w:rsidRPr="0043489D">
        <w:rPr>
          <w:rFonts w:ascii="Arial" w:hAnsi="Arial" w:cs="Arial"/>
          <w:sz w:val="24"/>
          <w:szCs w:val="24"/>
        </w:rPr>
        <w:t>Cluginer</w:t>
      </w:r>
      <w:proofErr w:type="spellEnd"/>
      <w:r w:rsidRPr="0043489D">
        <w:rPr>
          <w:rFonts w:ascii="Arial" w:hAnsi="Arial" w:cs="Arial"/>
          <w:sz w:val="24"/>
          <w:szCs w:val="24"/>
        </w:rPr>
        <w:t xml:space="preserve"> Kirche mit ihrem „für Bündner Landkirchen typischen Stil“, so der ausliegende Kunstführer, muss vor Mitte des 14. Jahrhunderts gebaut worden sein. Die </w:t>
      </w:r>
      <w:proofErr w:type="spellStart"/>
      <w:r w:rsidRPr="0043489D">
        <w:rPr>
          <w:rFonts w:ascii="Arial" w:hAnsi="Arial" w:cs="Arial"/>
          <w:sz w:val="24"/>
          <w:szCs w:val="24"/>
        </w:rPr>
        <w:t>Waltensburger</w:t>
      </w:r>
      <w:proofErr w:type="spellEnd"/>
      <w:r w:rsidRPr="0043489D">
        <w:rPr>
          <w:rFonts w:ascii="Arial" w:hAnsi="Arial" w:cs="Arial"/>
          <w:sz w:val="24"/>
          <w:szCs w:val="24"/>
        </w:rPr>
        <w:t xml:space="preserve"> und </w:t>
      </w:r>
      <w:proofErr w:type="spellStart"/>
      <w:r w:rsidRPr="0043489D">
        <w:rPr>
          <w:rFonts w:ascii="Arial" w:hAnsi="Arial" w:cs="Arial"/>
          <w:sz w:val="24"/>
          <w:szCs w:val="24"/>
        </w:rPr>
        <w:t>Rhäzünser</w:t>
      </w:r>
      <w:proofErr w:type="spellEnd"/>
      <w:r w:rsidRPr="0043489D">
        <w:rPr>
          <w:rFonts w:ascii="Arial" w:hAnsi="Arial" w:cs="Arial"/>
          <w:sz w:val="24"/>
          <w:szCs w:val="24"/>
        </w:rPr>
        <w:t xml:space="preserve"> Malereien werden auf ca. 1340 datiert. Seit 1530 spricht man davon, dass der </w:t>
      </w:r>
      <w:proofErr w:type="spellStart"/>
      <w:r w:rsidRPr="0043489D">
        <w:rPr>
          <w:rFonts w:ascii="Arial" w:hAnsi="Arial" w:cs="Arial"/>
          <w:sz w:val="24"/>
          <w:szCs w:val="24"/>
        </w:rPr>
        <w:t>Schamser</w:t>
      </w:r>
      <w:proofErr w:type="spellEnd"/>
      <w:r w:rsidRPr="0043489D">
        <w:rPr>
          <w:rFonts w:ascii="Arial" w:hAnsi="Arial" w:cs="Arial"/>
          <w:sz w:val="24"/>
          <w:szCs w:val="24"/>
        </w:rPr>
        <w:t xml:space="preserve"> Berg der reformierten Richtung folgte. Die Kirche von </w:t>
      </w:r>
      <w:proofErr w:type="spellStart"/>
      <w:r w:rsidRPr="0043489D">
        <w:rPr>
          <w:rFonts w:ascii="Arial" w:hAnsi="Arial" w:cs="Arial"/>
          <w:sz w:val="24"/>
          <w:szCs w:val="24"/>
        </w:rPr>
        <w:t>Clugin</w:t>
      </w:r>
      <w:proofErr w:type="spellEnd"/>
      <w:r w:rsidRPr="0043489D">
        <w:rPr>
          <w:rFonts w:ascii="Arial" w:hAnsi="Arial" w:cs="Arial"/>
          <w:sz w:val="24"/>
          <w:szCs w:val="24"/>
        </w:rPr>
        <w:t xml:space="preserve"> steht also in ihrer „archaisch anmutenden Schlichtheit“ schon fast 200 Jahre bevor </w:t>
      </w:r>
      <w:r w:rsidR="00BF3860">
        <w:rPr>
          <w:rFonts w:ascii="Arial" w:hAnsi="Arial" w:cs="Arial"/>
          <w:sz w:val="24"/>
          <w:szCs w:val="24"/>
        </w:rPr>
        <w:t xml:space="preserve">sich </w:t>
      </w:r>
      <w:r w:rsidRPr="0043489D">
        <w:rPr>
          <w:rFonts w:ascii="Arial" w:hAnsi="Arial" w:cs="Arial"/>
          <w:sz w:val="24"/>
          <w:szCs w:val="24"/>
        </w:rPr>
        <w:t xml:space="preserve">die Kirche Jesu in evangelisch und katholisch spaltete. Wahrscheinlich trägt neben den besonderen Wandmalereien auch das zu ihrer einmaligen romanisch geprägten Atmosphäre bei. Zahlreiche Einträge in das Gästebuch der Kirche bringen die Besonderheit von diesem Ort und Raum zum Ausdruck. Ich </w:t>
      </w:r>
      <w:r w:rsidR="00BF3860">
        <w:rPr>
          <w:rFonts w:ascii="Arial" w:hAnsi="Arial" w:cs="Arial"/>
          <w:sz w:val="24"/>
          <w:szCs w:val="24"/>
        </w:rPr>
        <w:t>lade</w:t>
      </w:r>
      <w:r w:rsidRPr="0043489D">
        <w:rPr>
          <w:rFonts w:ascii="Arial" w:hAnsi="Arial" w:cs="Arial"/>
          <w:sz w:val="24"/>
          <w:szCs w:val="24"/>
        </w:rPr>
        <w:t xml:space="preserve"> deshalb monatlich an diesen historisch und geistlich „verdichteten“ einmaligen Ort ein, von Frühjahr bis Herbst. Einladen, um auf die Ruhe und die Stille zu hören, um Spiritualität zu erfahren. Jeweils </w:t>
      </w:r>
      <w:r w:rsidRPr="0043489D">
        <w:rPr>
          <w:rFonts w:ascii="Arial" w:hAnsi="Arial" w:cs="Arial"/>
          <w:b/>
          <w:bCs/>
          <w:sz w:val="24"/>
          <w:szCs w:val="24"/>
        </w:rPr>
        <w:t xml:space="preserve">mittwochs von 19.30 Uhr bis 20.30 </w:t>
      </w:r>
      <w:r w:rsidRPr="0043489D">
        <w:rPr>
          <w:rFonts w:ascii="Arial" w:hAnsi="Arial" w:cs="Arial"/>
          <w:sz w:val="24"/>
          <w:szCs w:val="24"/>
        </w:rPr>
        <w:t>Uhr werden wir in kleiner Form auf Texte aus der kontemplativen Tradition hören, verein</w:t>
      </w:r>
      <w:r w:rsidR="00D70F84">
        <w:rPr>
          <w:rFonts w:ascii="Arial" w:hAnsi="Arial" w:cs="Arial"/>
          <w:sz w:val="24"/>
          <w:szCs w:val="24"/>
        </w:rPr>
        <w:t>-</w:t>
      </w:r>
      <w:r w:rsidRPr="0043489D">
        <w:rPr>
          <w:rFonts w:ascii="Arial" w:hAnsi="Arial" w:cs="Arial"/>
          <w:sz w:val="24"/>
          <w:szCs w:val="24"/>
        </w:rPr>
        <w:t xml:space="preserve">zelt Lieder, z.B. </w:t>
      </w:r>
      <w:proofErr w:type="spellStart"/>
      <w:r w:rsidRPr="0043489D">
        <w:rPr>
          <w:rFonts w:ascii="Arial" w:hAnsi="Arial" w:cs="Arial"/>
          <w:sz w:val="24"/>
          <w:szCs w:val="24"/>
        </w:rPr>
        <w:t>Taizelieder</w:t>
      </w:r>
      <w:proofErr w:type="spellEnd"/>
      <w:r w:rsidRPr="0043489D">
        <w:rPr>
          <w:rFonts w:ascii="Arial" w:hAnsi="Arial" w:cs="Arial"/>
          <w:sz w:val="24"/>
          <w:szCs w:val="24"/>
        </w:rPr>
        <w:t>, hören oder singen und vor allem schweigend Abendstille erfahren.</w:t>
      </w:r>
      <w:r w:rsidR="00D70F84">
        <w:rPr>
          <w:rFonts w:ascii="Arial" w:hAnsi="Arial" w:cs="Arial"/>
          <w:sz w:val="24"/>
          <w:szCs w:val="24"/>
        </w:rPr>
        <w:t xml:space="preserve"> </w:t>
      </w:r>
      <w:r w:rsidRPr="0043489D">
        <w:rPr>
          <w:rFonts w:ascii="Arial" w:hAnsi="Arial" w:cs="Arial"/>
          <w:sz w:val="24"/>
          <w:szCs w:val="24"/>
        </w:rPr>
        <w:t xml:space="preserve">Die sieben Daten </w:t>
      </w:r>
      <w:r w:rsidR="00BF3860">
        <w:rPr>
          <w:rFonts w:ascii="Arial" w:hAnsi="Arial" w:cs="Arial"/>
          <w:sz w:val="24"/>
          <w:szCs w:val="24"/>
        </w:rPr>
        <w:t>dieses Jahres</w:t>
      </w:r>
      <w:r w:rsidRPr="0043489D">
        <w:rPr>
          <w:rFonts w:ascii="Arial" w:hAnsi="Arial" w:cs="Arial"/>
          <w:sz w:val="24"/>
          <w:szCs w:val="24"/>
        </w:rPr>
        <w:t xml:space="preserve"> für </w:t>
      </w:r>
      <w:r w:rsidRPr="0043489D">
        <w:rPr>
          <w:rFonts w:ascii="Arial" w:hAnsi="Arial" w:cs="Arial"/>
          <w:b/>
          <w:bCs/>
          <w:sz w:val="24"/>
          <w:szCs w:val="24"/>
        </w:rPr>
        <w:t>„Abend</w:t>
      </w:r>
      <w:r w:rsidR="00D70F84">
        <w:rPr>
          <w:rFonts w:ascii="Arial" w:hAnsi="Arial" w:cs="Arial"/>
          <w:b/>
          <w:bCs/>
          <w:sz w:val="24"/>
          <w:szCs w:val="24"/>
        </w:rPr>
        <w:t>-</w:t>
      </w:r>
      <w:r w:rsidRPr="0043489D">
        <w:rPr>
          <w:rFonts w:ascii="Arial" w:hAnsi="Arial" w:cs="Arial"/>
          <w:b/>
          <w:bCs/>
          <w:sz w:val="24"/>
          <w:szCs w:val="24"/>
        </w:rPr>
        <w:t xml:space="preserve">stille in </w:t>
      </w:r>
      <w:proofErr w:type="spellStart"/>
      <w:r w:rsidRPr="0043489D">
        <w:rPr>
          <w:rFonts w:ascii="Arial" w:hAnsi="Arial" w:cs="Arial"/>
          <w:b/>
          <w:bCs/>
          <w:sz w:val="24"/>
          <w:szCs w:val="24"/>
        </w:rPr>
        <w:t>Clugin</w:t>
      </w:r>
      <w:proofErr w:type="spellEnd"/>
      <w:r w:rsidRPr="0043489D">
        <w:rPr>
          <w:rFonts w:ascii="Arial" w:hAnsi="Arial" w:cs="Arial"/>
          <w:b/>
          <w:bCs/>
          <w:sz w:val="24"/>
          <w:szCs w:val="24"/>
        </w:rPr>
        <w:t>“</w:t>
      </w:r>
      <w:r w:rsidRPr="0043489D">
        <w:rPr>
          <w:rFonts w:ascii="Arial" w:hAnsi="Arial" w:cs="Arial"/>
          <w:sz w:val="24"/>
          <w:szCs w:val="24"/>
        </w:rPr>
        <w:t xml:space="preserve"> zum Vormerken: 16. April, 14. Mai, 11. Juni, 9. Juli, 13. August, 17. September und 22. Oktober. Selbstverständlich sind die Abende offen für alle, egal ob reformiert, katholisch oder konfessionslos, wie die kleine Kirche damals selbst</w:t>
      </w:r>
      <w:r w:rsidR="00D70F84">
        <w:rPr>
          <w:rFonts w:ascii="Arial" w:hAnsi="Arial" w:cs="Arial"/>
          <w:sz w:val="24"/>
          <w:szCs w:val="24"/>
        </w:rPr>
        <w:t xml:space="preserve">    </w:t>
      </w:r>
      <w:r w:rsidR="00BF3860">
        <w:rPr>
          <w:rFonts w:ascii="Arial" w:hAnsi="Arial" w:cs="Arial"/>
          <w:sz w:val="24"/>
          <w:szCs w:val="24"/>
        </w:rPr>
        <w:t xml:space="preserve"> </w:t>
      </w:r>
      <w:r w:rsidR="00D70F84">
        <w:rPr>
          <w:rFonts w:ascii="Arial" w:hAnsi="Arial" w:cs="Arial"/>
          <w:sz w:val="24"/>
          <w:szCs w:val="24"/>
        </w:rPr>
        <w:t xml:space="preserve">          </w:t>
      </w:r>
      <w:proofErr w:type="spellStart"/>
      <w:r w:rsidRPr="0043489D">
        <w:rPr>
          <w:rFonts w:ascii="Arial" w:hAnsi="Arial" w:cs="Arial"/>
          <w:sz w:val="24"/>
          <w:szCs w:val="24"/>
        </w:rPr>
        <w:t>Pfr</w:t>
      </w:r>
      <w:proofErr w:type="spellEnd"/>
      <w:r w:rsidRPr="0043489D">
        <w:rPr>
          <w:rFonts w:ascii="Arial" w:hAnsi="Arial" w:cs="Arial"/>
          <w:sz w:val="24"/>
          <w:szCs w:val="24"/>
        </w:rPr>
        <w:t>. H</w:t>
      </w:r>
      <w:r w:rsidR="00D70F84">
        <w:rPr>
          <w:rFonts w:ascii="Arial" w:hAnsi="Arial" w:cs="Arial"/>
          <w:sz w:val="24"/>
          <w:szCs w:val="24"/>
        </w:rPr>
        <w:t>.</w:t>
      </w:r>
      <w:r w:rsidRPr="0043489D">
        <w:rPr>
          <w:rFonts w:ascii="Arial" w:hAnsi="Arial" w:cs="Arial"/>
          <w:sz w:val="24"/>
          <w:szCs w:val="24"/>
        </w:rPr>
        <w:t>-M</w:t>
      </w:r>
      <w:r w:rsidR="00D70F84">
        <w:rPr>
          <w:rFonts w:ascii="Arial" w:hAnsi="Arial" w:cs="Arial"/>
          <w:sz w:val="24"/>
          <w:szCs w:val="24"/>
        </w:rPr>
        <w:t xml:space="preserve">. </w:t>
      </w:r>
      <w:r w:rsidRPr="0043489D">
        <w:rPr>
          <w:rFonts w:ascii="Arial" w:hAnsi="Arial" w:cs="Arial"/>
          <w:sz w:val="24"/>
          <w:szCs w:val="24"/>
        </w:rPr>
        <w:t>Kätsch</w:t>
      </w:r>
    </w:p>
    <w:p w14:paraId="0E366555" w14:textId="19572706" w:rsidR="00657383" w:rsidRPr="00FC5BB5" w:rsidRDefault="00630A97" w:rsidP="00A22696">
      <w:pPr>
        <w:rPr>
          <w:rFonts w:ascii="Arial" w:hAnsi="Arial" w:cs="Arial"/>
          <w:sz w:val="24"/>
          <w:szCs w:val="24"/>
        </w:rPr>
      </w:pPr>
      <w:r>
        <w:rPr>
          <w:rFonts w:ascii="Arial" w:hAnsi="Arial" w:cs="Arial"/>
          <w:sz w:val="24"/>
          <w:szCs w:val="24"/>
        </w:rPr>
        <w:t xml:space="preserve">       </w:t>
      </w:r>
      <w:r w:rsidR="00D70F84">
        <w:rPr>
          <w:rFonts w:ascii="Arial" w:hAnsi="Arial" w:cs="Arial"/>
          <w:sz w:val="24"/>
          <w:szCs w:val="24"/>
        </w:rPr>
        <w:t xml:space="preserve">    </w:t>
      </w:r>
      <w:r w:rsidR="00A22696" w:rsidRPr="00FC5BB5">
        <w:rPr>
          <w:rFonts w:ascii="Arial" w:hAnsi="Arial" w:cs="Arial"/>
          <w:sz w:val="24"/>
          <w:szCs w:val="24"/>
        </w:rPr>
        <w:t xml:space="preserve">MIT </w:t>
      </w:r>
      <w:r w:rsidR="00657383" w:rsidRPr="00FC5BB5">
        <w:rPr>
          <w:rFonts w:ascii="Arial" w:hAnsi="Arial" w:cs="Arial"/>
          <w:sz w:val="24"/>
          <w:szCs w:val="24"/>
        </w:rPr>
        <w:t>K</w:t>
      </w:r>
      <w:r w:rsidR="00A22696" w:rsidRPr="00FC5BB5">
        <w:rPr>
          <w:rFonts w:ascii="Arial" w:hAnsi="Arial" w:cs="Arial"/>
          <w:sz w:val="24"/>
          <w:szCs w:val="24"/>
        </w:rPr>
        <w:t>INDERFEIER</w:t>
      </w:r>
      <w:r w:rsidR="00ED4151">
        <w:rPr>
          <w:rFonts w:ascii="Arial" w:hAnsi="Arial" w:cs="Arial"/>
          <w:sz w:val="24"/>
          <w:szCs w:val="24"/>
        </w:rPr>
        <w:t>+KINDERLAGER</w:t>
      </w:r>
    </w:p>
    <w:p w14:paraId="0B4B3918" w14:textId="3FD0C19C" w:rsidR="007355E1" w:rsidRDefault="00ED4151" w:rsidP="005B77FC">
      <w:pPr>
        <w:jc w:val="both"/>
        <w:rPr>
          <w:rFonts w:ascii="Arial" w:hAnsi="Arial" w:cs="Arial"/>
          <w:sz w:val="24"/>
          <w:szCs w:val="24"/>
        </w:rPr>
      </w:pPr>
      <w:r w:rsidRPr="005B77FC">
        <w:rPr>
          <w:rFonts w:ascii="Arial" w:hAnsi="Arial" w:cs="Arial"/>
          <w:b/>
          <w:bCs/>
          <w:i/>
          <w:iCs/>
          <w:noProof/>
          <w:sz w:val="24"/>
          <w:szCs w:val="24"/>
        </w:rPr>
        <w:drawing>
          <wp:anchor distT="0" distB="0" distL="114300" distR="114300" simplePos="0" relativeHeight="251684864" behindDoc="0" locked="0" layoutInCell="1" allowOverlap="1" wp14:anchorId="4F965858" wp14:editId="7A77CF71">
            <wp:simplePos x="0" y="0"/>
            <wp:positionH relativeFrom="column">
              <wp:align>left</wp:align>
            </wp:positionH>
            <wp:positionV relativeFrom="paragraph">
              <wp:posOffset>3621</wp:posOffset>
            </wp:positionV>
            <wp:extent cx="1204595" cy="1204595"/>
            <wp:effectExtent l="0" t="0" r="0" b="0"/>
            <wp:wrapThrough wrapText="bothSides">
              <wp:wrapPolygon edited="0">
                <wp:start x="0" y="21600"/>
                <wp:lineTo x="21179" y="21600"/>
                <wp:lineTo x="21179" y="421"/>
                <wp:lineTo x="0" y="421"/>
                <wp:lineTo x="0" y="21600"/>
              </wp:wrapPolygon>
            </wp:wrapThrough>
            <wp:docPr id="707392969" name="Grafik 3" descr="Ein Bild, das draußen, Geländ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3" name="Grafik 3" descr="Ein Bild, das draußen, Gelände, r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20459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Die </w:t>
      </w:r>
      <w:r w:rsidRPr="007355E1">
        <w:rPr>
          <w:rFonts w:ascii="Arial" w:hAnsi="Arial" w:cs="Arial"/>
          <w:b/>
          <w:bCs/>
          <w:sz w:val="24"/>
          <w:szCs w:val="24"/>
        </w:rPr>
        <w:t>Kinderfeier</w:t>
      </w:r>
      <w:r>
        <w:rPr>
          <w:rFonts w:ascii="Arial" w:hAnsi="Arial" w:cs="Arial"/>
          <w:sz w:val="24"/>
          <w:szCs w:val="24"/>
        </w:rPr>
        <w:t xml:space="preserve"> </w:t>
      </w:r>
      <w:r w:rsidR="007355E1">
        <w:rPr>
          <w:rFonts w:ascii="Arial" w:hAnsi="Arial" w:cs="Arial"/>
          <w:sz w:val="24"/>
          <w:szCs w:val="24"/>
        </w:rPr>
        <w:t>startet wieder</w:t>
      </w:r>
      <w:r>
        <w:rPr>
          <w:rFonts w:ascii="Arial" w:hAnsi="Arial" w:cs="Arial"/>
          <w:sz w:val="24"/>
          <w:szCs w:val="24"/>
        </w:rPr>
        <w:t>! Die Daten sind: 12.April,</w:t>
      </w:r>
      <w:r w:rsidR="007355E1">
        <w:rPr>
          <w:rFonts w:ascii="Arial" w:hAnsi="Arial" w:cs="Arial"/>
          <w:sz w:val="24"/>
          <w:szCs w:val="24"/>
        </w:rPr>
        <w:t xml:space="preserve"> </w:t>
      </w:r>
      <w:r>
        <w:rPr>
          <w:rFonts w:ascii="Arial" w:hAnsi="Arial" w:cs="Arial"/>
          <w:sz w:val="24"/>
          <w:szCs w:val="24"/>
        </w:rPr>
        <w:t xml:space="preserve">10. Mai, 24. Mai und 7. Juni, SAVE THE DATEs! </w:t>
      </w:r>
      <w:r w:rsidR="007355E1">
        <w:rPr>
          <w:rFonts w:ascii="Arial" w:hAnsi="Arial" w:cs="Arial"/>
          <w:sz w:val="24"/>
          <w:szCs w:val="24"/>
        </w:rPr>
        <w:t xml:space="preserve">Das </w:t>
      </w:r>
      <w:r w:rsidR="007355E1" w:rsidRPr="007355E1">
        <w:rPr>
          <w:rFonts w:ascii="Arial" w:hAnsi="Arial" w:cs="Arial"/>
          <w:b/>
          <w:bCs/>
          <w:sz w:val="24"/>
          <w:szCs w:val="24"/>
        </w:rPr>
        <w:t>Kinderlager</w:t>
      </w:r>
      <w:r w:rsidR="007355E1">
        <w:rPr>
          <w:rFonts w:ascii="Arial" w:hAnsi="Arial" w:cs="Arial"/>
          <w:sz w:val="24"/>
          <w:szCs w:val="24"/>
        </w:rPr>
        <w:t xml:space="preserve"> fährt </w:t>
      </w:r>
      <w:r w:rsidRPr="005F3FDE">
        <w:rPr>
          <w:rFonts w:ascii="Arial" w:hAnsi="Arial" w:cs="Arial"/>
          <w:b/>
          <w:bCs/>
          <w:sz w:val="24"/>
          <w:szCs w:val="24"/>
        </w:rPr>
        <w:t>vom 14.-18.Juli</w:t>
      </w:r>
      <w:r w:rsidR="007355E1">
        <w:rPr>
          <w:rFonts w:ascii="Arial" w:hAnsi="Arial" w:cs="Arial"/>
          <w:b/>
          <w:bCs/>
          <w:sz w:val="24"/>
          <w:szCs w:val="24"/>
        </w:rPr>
        <w:t xml:space="preserve"> </w:t>
      </w:r>
      <w:r w:rsidRPr="005F3FDE">
        <w:rPr>
          <w:rFonts w:ascii="Arial" w:hAnsi="Arial" w:cs="Arial"/>
          <w:b/>
          <w:bCs/>
          <w:sz w:val="24"/>
          <w:szCs w:val="24"/>
        </w:rPr>
        <w:t>2025</w:t>
      </w:r>
      <w:r w:rsidR="007355E1">
        <w:rPr>
          <w:rFonts w:ascii="Arial" w:hAnsi="Arial" w:cs="Arial"/>
          <w:b/>
          <w:bCs/>
          <w:sz w:val="24"/>
          <w:szCs w:val="24"/>
        </w:rPr>
        <w:t xml:space="preserve"> auf den Hasliberg im Berner Oberland</w:t>
      </w:r>
      <w:r w:rsidR="007355E1">
        <w:rPr>
          <w:rFonts w:ascii="Arial" w:hAnsi="Arial" w:cs="Arial"/>
          <w:sz w:val="24"/>
          <w:szCs w:val="24"/>
        </w:rPr>
        <w:t xml:space="preserve">. Unser Quartier ist das CVJM-Haus in </w:t>
      </w:r>
      <w:proofErr w:type="spellStart"/>
      <w:r w:rsidR="007355E1">
        <w:rPr>
          <w:rFonts w:ascii="Arial" w:hAnsi="Arial" w:cs="Arial"/>
          <w:sz w:val="24"/>
          <w:szCs w:val="24"/>
        </w:rPr>
        <w:t>Hohfluh</w:t>
      </w:r>
      <w:proofErr w:type="spellEnd"/>
      <w:r w:rsidR="007355E1">
        <w:rPr>
          <w:rFonts w:ascii="Arial" w:hAnsi="Arial" w:cs="Arial"/>
          <w:sz w:val="24"/>
          <w:szCs w:val="24"/>
        </w:rPr>
        <w:t xml:space="preserve">. </w:t>
      </w:r>
      <w:r w:rsidR="007355E1" w:rsidRPr="007355E1">
        <w:rPr>
          <w:rFonts w:ascii="Arial" w:hAnsi="Arial" w:cs="Arial"/>
          <w:b/>
          <w:bCs/>
          <w:sz w:val="24"/>
          <w:szCs w:val="24"/>
        </w:rPr>
        <w:t>Anmeldungen</w:t>
      </w:r>
      <w:r w:rsidR="007355E1">
        <w:rPr>
          <w:rFonts w:ascii="Arial" w:hAnsi="Arial" w:cs="Arial"/>
          <w:sz w:val="24"/>
          <w:szCs w:val="24"/>
        </w:rPr>
        <w:t xml:space="preserve"> ab sofort möglich unter hans-martin.kaetsch@gr-ref.ch! Siehe auch die INFOS auf unserer </w:t>
      </w:r>
      <w:proofErr w:type="spellStart"/>
      <w:r w:rsidR="007355E1">
        <w:rPr>
          <w:rFonts w:ascii="Arial" w:hAnsi="Arial" w:cs="Arial"/>
          <w:sz w:val="24"/>
          <w:szCs w:val="24"/>
        </w:rPr>
        <w:t>website</w:t>
      </w:r>
      <w:proofErr w:type="spellEnd"/>
      <w:r w:rsidR="007355E1">
        <w:rPr>
          <w:rFonts w:ascii="Arial" w:hAnsi="Arial" w:cs="Arial"/>
          <w:sz w:val="24"/>
          <w:szCs w:val="24"/>
        </w:rPr>
        <w:t>.</w:t>
      </w:r>
    </w:p>
    <w:p w14:paraId="34B5D6E7" w14:textId="3F1ED462" w:rsidR="00790C84" w:rsidRDefault="00630A97" w:rsidP="00790C84">
      <w:pPr>
        <w:rPr>
          <w:rFonts w:ascii="Arial" w:hAnsi="Arial" w:cs="Arial"/>
          <w:sz w:val="24"/>
          <w:szCs w:val="24"/>
        </w:rPr>
      </w:pPr>
      <w:r>
        <w:rPr>
          <w:rFonts w:ascii="Arial" w:hAnsi="Arial" w:cs="Arial"/>
          <w:sz w:val="24"/>
          <w:szCs w:val="24"/>
        </w:rPr>
        <w:t xml:space="preserve">         </w:t>
      </w:r>
      <w:r w:rsidR="00A22696" w:rsidRPr="00FC5BB5">
        <w:rPr>
          <w:rFonts w:ascii="Arial" w:hAnsi="Arial" w:cs="Arial"/>
          <w:sz w:val="24"/>
          <w:szCs w:val="24"/>
        </w:rPr>
        <w:t>MIT DEM BEGEGNUNGSKAFFEE</w:t>
      </w:r>
    </w:p>
    <w:p w14:paraId="34FC2219" w14:textId="41C75F19" w:rsidR="009F3ED1" w:rsidRDefault="005F3FDE" w:rsidP="005F3FDE">
      <w:pPr>
        <w:rPr>
          <w:rFonts w:ascii="Arial" w:hAnsi="Arial" w:cs="Arial"/>
          <w:sz w:val="24"/>
          <w:szCs w:val="24"/>
        </w:rPr>
      </w:pPr>
      <w:r w:rsidRPr="00FC5BB5">
        <w:rPr>
          <w:rFonts w:ascii="Arial" w:hAnsi="Arial" w:cs="Arial"/>
          <w:noProof/>
          <w:sz w:val="24"/>
          <w:szCs w:val="24"/>
        </w:rPr>
        <w:drawing>
          <wp:anchor distT="0" distB="0" distL="114300" distR="114300" simplePos="0" relativeHeight="251688960" behindDoc="0" locked="0" layoutInCell="1" allowOverlap="1" wp14:anchorId="449E75B8" wp14:editId="7015D716">
            <wp:simplePos x="0" y="0"/>
            <wp:positionH relativeFrom="column">
              <wp:align>left</wp:align>
            </wp:positionH>
            <wp:positionV relativeFrom="paragraph">
              <wp:posOffset>8255</wp:posOffset>
            </wp:positionV>
            <wp:extent cx="1153795" cy="1153795"/>
            <wp:effectExtent l="0" t="0" r="8255" b="8255"/>
            <wp:wrapThrough wrapText="bothSides">
              <wp:wrapPolygon edited="0">
                <wp:start x="0" y="21600"/>
                <wp:lineTo x="21398" y="21600"/>
                <wp:lineTo x="21398" y="202"/>
                <wp:lineTo x="0" y="202"/>
                <wp:lineTo x="0" y="21600"/>
              </wp:wrapPolygon>
            </wp:wrapThrough>
            <wp:docPr id="1067054269" name="Grafik 3" descr="Ein Bild, das draußen, Geländ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3" name="Grafik 3" descr="Ein Bild, das draußen, Gelände, r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15379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5E1">
        <w:rPr>
          <w:rFonts w:ascii="Arial" w:hAnsi="Arial" w:cs="Arial"/>
          <w:sz w:val="24"/>
          <w:szCs w:val="24"/>
        </w:rPr>
        <w:t>D</w:t>
      </w:r>
      <w:r w:rsidR="00ED4151">
        <w:rPr>
          <w:rFonts w:ascii="Arial" w:hAnsi="Arial" w:cs="Arial"/>
          <w:sz w:val="24"/>
          <w:szCs w:val="24"/>
        </w:rPr>
        <w:t xml:space="preserve">as Begegnungskaffee findet </w:t>
      </w:r>
      <w:r w:rsidR="00ED4151" w:rsidRPr="005F3FDE">
        <w:rPr>
          <w:rFonts w:ascii="Arial" w:hAnsi="Arial" w:cs="Arial"/>
          <w:b/>
          <w:bCs/>
          <w:sz w:val="24"/>
          <w:szCs w:val="24"/>
        </w:rPr>
        <w:t xml:space="preserve">mittwochs </w:t>
      </w:r>
      <w:r w:rsidR="00AA6FCB">
        <w:rPr>
          <w:rFonts w:ascii="Arial" w:hAnsi="Arial" w:cs="Arial"/>
          <w:b/>
          <w:bCs/>
          <w:sz w:val="24"/>
          <w:szCs w:val="24"/>
        </w:rPr>
        <w:t>von</w:t>
      </w:r>
      <w:r w:rsidR="00ED4151" w:rsidRPr="005F3FDE">
        <w:rPr>
          <w:rFonts w:ascii="Arial" w:hAnsi="Arial" w:cs="Arial"/>
          <w:b/>
          <w:bCs/>
          <w:sz w:val="24"/>
          <w:szCs w:val="24"/>
        </w:rPr>
        <w:t xml:space="preserve"> 14.00</w:t>
      </w:r>
      <w:r w:rsidR="00AA6FCB">
        <w:rPr>
          <w:rFonts w:ascii="Arial" w:hAnsi="Arial" w:cs="Arial"/>
          <w:b/>
          <w:bCs/>
          <w:sz w:val="24"/>
          <w:szCs w:val="24"/>
        </w:rPr>
        <w:t>-16.30</w:t>
      </w:r>
      <w:r w:rsidR="00ED4151" w:rsidRPr="005F3FDE">
        <w:rPr>
          <w:rFonts w:ascii="Arial" w:hAnsi="Arial" w:cs="Arial"/>
          <w:b/>
          <w:bCs/>
          <w:sz w:val="24"/>
          <w:szCs w:val="24"/>
        </w:rPr>
        <w:t xml:space="preserve"> Uhr im </w:t>
      </w:r>
      <w:proofErr w:type="spellStart"/>
      <w:r w:rsidR="00ED4151" w:rsidRPr="005F3FDE">
        <w:rPr>
          <w:rFonts w:ascii="Arial" w:hAnsi="Arial" w:cs="Arial"/>
          <w:b/>
          <w:bCs/>
          <w:sz w:val="24"/>
          <w:szCs w:val="24"/>
        </w:rPr>
        <w:t>Pfarrsääli</w:t>
      </w:r>
      <w:proofErr w:type="spellEnd"/>
      <w:r w:rsidR="00ED4151">
        <w:rPr>
          <w:rFonts w:ascii="Arial" w:hAnsi="Arial" w:cs="Arial"/>
          <w:sz w:val="24"/>
          <w:szCs w:val="24"/>
        </w:rPr>
        <w:t xml:space="preserve"> statt. </w:t>
      </w:r>
      <w:r w:rsidR="007355E1">
        <w:rPr>
          <w:rFonts w:ascii="Arial" w:hAnsi="Arial" w:cs="Arial"/>
          <w:sz w:val="24"/>
          <w:szCs w:val="24"/>
        </w:rPr>
        <w:t>Am 5. März treffen wir uns wieder zum Thema „Aschermittwoch“. Die weiteren Frühjahrs</w:t>
      </w:r>
      <w:r w:rsidR="009F3ED1">
        <w:rPr>
          <w:rFonts w:ascii="Arial" w:hAnsi="Arial" w:cs="Arial"/>
          <w:sz w:val="24"/>
          <w:szCs w:val="24"/>
        </w:rPr>
        <w:t>-</w:t>
      </w:r>
      <w:r w:rsidR="007355E1">
        <w:rPr>
          <w:rFonts w:ascii="Arial" w:hAnsi="Arial" w:cs="Arial"/>
          <w:sz w:val="24"/>
          <w:szCs w:val="24"/>
        </w:rPr>
        <w:t>termine sind der 9. April „Meine Konfirmation“</w:t>
      </w:r>
      <w:r w:rsidR="009F3ED1">
        <w:rPr>
          <w:rFonts w:ascii="Arial" w:hAnsi="Arial" w:cs="Arial"/>
          <w:sz w:val="24"/>
          <w:szCs w:val="24"/>
        </w:rPr>
        <w:t xml:space="preserve"> und der 7. Mai „MUMA“</w:t>
      </w:r>
      <w:r w:rsidR="00ED4151">
        <w:rPr>
          <w:rFonts w:ascii="Arial" w:hAnsi="Arial" w:cs="Arial"/>
          <w:sz w:val="24"/>
          <w:szCs w:val="24"/>
        </w:rPr>
        <w:t xml:space="preserve"> stehen.</w:t>
      </w:r>
    </w:p>
    <w:sectPr w:rsidR="009F3ED1" w:rsidSect="004E4273">
      <w:footerReference w:type="default" r:id="rId12"/>
      <w:type w:val="continuous"/>
      <w:pgSz w:w="11906" w:h="16838"/>
      <w:pgMar w:top="567" w:right="567" w:bottom="567" w:left="567" w:header="708" w:footer="17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F8AC" w14:textId="77777777" w:rsidR="00701945" w:rsidRDefault="00701945" w:rsidP="00DD365F">
      <w:pPr>
        <w:spacing w:after="0" w:line="240" w:lineRule="auto"/>
      </w:pPr>
      <w:r>
        <w:separator/>
      </w:r>
    </w:p>
  </w:endnote>
  <w:endnote w:type="continuationSeparator" w:id="0">
    <w:p w14:paraId="7EFD19E1" w14:textId="77777777" w:rsidR="00701945" w:rsidRDefault="00701945" w:rsidP="00DD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CC66" w14:textId="78181825" w:rsidR="00DD365F" w:rsidRDefault="00DD365F">
    <w:pPr>
      <w:pStyle w:val="Fuzeile"/>
    </w:pPr>
  </w:p>
  <w:p w14:paraId="35C9F899" w14:textId="77777777" w:rsidR="00DD365F" w:rsidRDefault="00DD36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D1E2B" w14:textId="77777777" w:rsidR="00701945" w:rsidRDefault="00701945" w:rsidP="00DD365F">
      <w:pPr>
        <w:spacing w:after="0" w:line="240" w:lineRule="auto"/>
      </w:pPr>
      <w:r>
        <w:separator/>
      </w:r>
    </w:p>
  </w:footnote>
  <w:footnote w:type="continuationSeparator" w:id="0">
    <w:p w14:paraId="3FF62717" w14:textId="77777777" w:rsidR="00701945" w:rsidRDefault="00701945" w:rsidP="00DD3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96"/>
    <w:rsid w:val="000218EC"/>
    <w:rsid w:val="00067F8E"/>
    <w:rsid w:val="000E320B"/>
    <w:rsid w:val="0013275C"/>
    <w:rsid w:val="00152AB5"/>
    <w:rsid w:val="00176093"/>
    <w:rsid w:val="00193FE6"/>
    <w:rsid w:val="00196DE9"/>
    <w:rsid w:val="001A519E"/>
    <w:rsid w:val="001D4D26"/>
    <w:rsid w:val="00202FB8"/>
    <w:rsid w:val="0021692F"/>
    <w:rsid w:val="002407C9"/>
    <w:rsid w:val="002811B7"/>
    <w:rsid w:val="00297334"/>
    <w:rsid w:val="002D166C"/>
    <w:rsid w:val="0031032B"/>
    <w:rsid w:val="0037749E"/>
    <w:rsid w:val="003D00D7"/>
    <w:rsid w:val="003D4F83"/>
    <w:rsid w:val="0048259F"/>
    <w:rsid w:val="004D57CB"/>
    <w:rsid w:val="004E4273"/>
    <w:rsid w:val="00506EAA"/>
    <w:rsid w:val="00510CC3"/>
    <w:rsid w:val="005176A2"/>
    <w:rsid w:val="005651EA"/>
    <w:rsid w:val="00565BC6"/>
    <w:rsid w:val="00581054"/>
    <w:rsid w:val="005A7125"/>
    <w:rsid w:val="005B77FC"/>
    <w:rsid w:val="005F3FDE"/>
    <w:rsid w:val="005F540F"/>
    <w:rsid w:val="00630A97"/>
    <w:rsid w:val="00655B92"/>
    <w:rsid w:val="00657383"/>
    <w:rsid w:val="00687FA3"/>
    <w:rsid w:val="006A2FC8"/>
    <w:rsid w:val="006C0642"/>
    <w:rsid w:val="006C30F4"/>
    <w:rsid w:val="00701945"/>
    <w:rsid w:val="007217BB"/>
    <w:rsid w:val="007335DD"/>
    <w:rsid w:val="007355E1"/>
    <w:rsid w:val="00743FE9"/>
    <w:rsid w:val="00790C84"/>
    <w:rsid w:val="00792302"/>
    <w:rsid w:val="007C27D3"/>
    <w:rsid w:val="007C4695"/>
    <w:rsid w:val="007F0DFE"/>
    <w:rsid w:val="0083114C"/>
    <w:rsid w:val="00851517"/>
    <w:rsid w:val="00865F9A"/>
    <w:rsid w:val="008849C7"/>
    <w:rsid w:val="00904FB3"/>
    <w:rsid w:val="009210EC"/>
    <w:rsid w:val="00981C04"/>
    <w:rsid w:val="009B49CC"/>
    <w:rsid w:val="009F3ED1"/>
    <w:rsid w:val="00A22696"/>
    <w:rsid w:val="00A47151"/>
    <w:rsid w:val="00A62D2A"/>
    <w:rsid w:val="00A64088"/>
    <w:rsid w:val="00A74897"/>
    <w:rsid w:val="00AA6FCB"/>
    <w:rsid w:val="00AD605C"/>
    <w:rsid w:val="00B04190"/>
    <w:rsid w:val="00B25774"/>
    <w:rsid w:val="00B3731D"/>
    <w:rsid w:val="00B67017"/>
    <w:rsid w:val="00B84EF4"/>
    <w:rsid w:val="00BB2E52"/>
    <w:rsid w:val="00BB52CD"/>
    <w:rsid w:val="00BE19A9"/>
    <w:rsid w:val="00BE79AD"/>
    <w:rsid w:val="00BF3860"/>
    <w:rsid w:val="00CA0801"/>
    <w:rsid w:val="00CE395E"/>
    <w:rsid w:val="00CF4F12"/>
    <w:rsid w:val="00D12785"/>
    <w:rsid w:val="00D70F84"/>
    <w:rsid w:val="00DD365F"/>
    <w:rsid w:val="00DE4205"/>
    <w:rsid w:val="00E42DFB"/>
    <w:rsid w:val="00ED4151"/>
    <w:rsid w:val="00EE63DF"/>
    <w:rsid w:val="00F40586"/>
    <w:rsid w:val="00F46624"/>
    <w:rsid w:val="00F551DA"/>
    <w:rsid w:val="00F553B6"/>
    <w:rsid w:val="00FC5BB5"/>
    <w:rsid w:val="00FE319A"/>
    <w:rsid w:val="00FF7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F09B"/>
  <w15:chartTrackingRefBased/>
  <w15:docId w15:val="{EFA7BE92-51AD-4A4A-8F8F-2D39DA7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2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2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26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26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26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26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26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26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26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26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26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26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26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26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26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26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26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2696"/>
    <w:rPr>
      <w:rFonts w:eastAsiaTheme="majorEastAsia" w:cstheme="majorBidi"/>
      <w:color w:val="272727" w:themeColor="text1" w:themeTint="D8"/>
    </w:rPr>
  </w:style>
  <w:style w:type="paragraph" w:styleId="Titel">
    <w:name w:val="Title"/>
    <w:basedOn w:val="Standard"/>
    <w:next w:val="Standard"/>
    <w:link w:val="TitelZchn"/>
    <w:uiPriority w:val="10"/>
    <w:qFormat/>
    <w:rsid w:val="00A22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26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26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26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26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2696"/>
    <w:rPr>
      <w:i/>
      <w:iCs/>
      <w:color w:val="404040" w:themeColor="text1" w:themeTint="BF"/>
    </w:rPr>
  </w:style>
  <w:style w:type="paragraph" w:styleId="Listenabsatz">
    <w:name w:val="List Paragraph"/>
    <w:basedOn w:val="Standard"/>
    <w:uiPriority w:val="34"/>
    <w:qFormat/>
    <w:rsid w:val="00A22696"/>
    <w:pPr>
      <w:ind w:left="720"/>
      <w:contextualSpacing/>
    </w:pPr>
  </w:style>
  <w:style w:type="character" w:styleId="IntensiveHervorhebung">
    <w:name w:val="Intense Emphasis"/>
    <w:basedOn w:val="Absatz-Standardschriftart"/>
    <w:uiPriority w:val="21"/>
    <w:qFormat/>
    <w:rsid w:val="00A22696"/>
    <w:rPr>
      <w:i/>
      <w:iCs/>
      <w:color w:val="0F4761" w:themeColor="accent1" w:themeShade="BF"/>
    </w:rPr>
  </w:style>
  <w:style w:type="paragraph" w:styleId="IntensivesZitat">
    <w:name w:val="Intense Quote"/>
    <w:basedOn w:val="Standard"/>
    <w:next w:val="Standard"/>
    <w:link w:val="IntensivesZitatZchn"/>
    <w:uiPriority w:val="30"/>
    <w:qFormat/>
    <w:rsid w:val="00A22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2696"/>
    <w:rPr>
      <w:i/>
      <w:iCs/>
      <w:color w:val="0F4761" w:themeColor="accent1" w:themeShade="BF"/>
    </w:rPr>
  </w:style>
  <w:style w:type="character" w:styleId="IntensiverVerweis">
    <w:name w:val="Intense Reference"/>
    <w:basedOn w:val="Absatz-Standardschriftart"/>
    <w:uiPriority w:val="32"/>
    <w:qFormat/>
    <w:rsid w:val="00A22696"/>
    <w:rPr>
      <w:b/>
      <w:bCs/>
      <w:smallCaps/>
      <w:color w:val="0F4761" w:themeColor="accent1" w:themeShade="BF"/>
      <w:spacing w:val="5"/>
    </w:rPr>
  </w:style>
  <w:style w:type="paragraph" w:styleId="StandardWeb">
    <w:name w:val="Normal (Web)"/>
    <w:basedOn w:val="Standard"/>
    <w:uiPriority w:val="99"/>
    <w:semiHidden/>
    <w:unhideWhenUsed/>
    <w:rsid w:val="00A226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F0DFE"/>
    <w:rPr>
      <w:color w:val="467886" w:themeColor="hyperlink"/>
      <w:u w:val="single"/>
    </w:rPr>
  </w:style>
  <w:style w:type="character" w:styleId="NichtaufgelsteErwhnung">
    <w:name w:val="Unresolved Mention"/>
    <w:basedOn w:val="Absatz-Standardschriftart"/>
    <w:uiPriority w:val="99"/>
    <w:semiHidden/>
    <w:unhideWhenUsed/>
    <w:rsid w:val="007F0DFE"/>
    <w:rPr>
      <w:color w:val="605E5C"/>
      <w:shd w:val="clear" w:color="auto" w:fill="E1DFDD"/>
    </w:rPr>
  </w:style>
  <w:style w:type="paragraph" w:styleId="Kopfzeile">
    <w:name w:val="header"/>
    <w:basedOn w:val="Standard"/>
    <w:link w:val="KopfzeileZchn"/>
    <w:uiPriority w:val="99"/>
    <w:unhideWhenUsed/>
    <w:rsid w:val="00DD36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65F"/>
  </w:style>
  <w:style w:type="paragraph" w:styleId="Fuzeile">
    <w:name w:val="footer"/>
    <w:basedOn w:val="Standard"/>
    <w:link w:val="FuzeileZchn"/>
    <w:uiPriority w:val="99"/>
    <w:unhideWhenUsed/>
    <w:rsid w:val="00DD36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7870">
      <w:bodyDiv w:val="1"/>
      <w:marLeft w:val="0"/>
      <w:marRight w:val="0"/>
      <w:marTop w:val="0"/>
      <w:marBottom w:val="0"/>
      <w:divBdr>
        <w:top w:val="none" w:sz="0" w:space="0" w:color="auto"/>
        <w:left w:val="none" w:sz="0" w:space="0" w:color="auto"/>
        <w:bottom w:val="none" w:sz="0" w:space="0" w:color="auto"/>
        <w:right w:val="none" w:sz="0" w:space="0" w:color="auto"/>
      </w:divBdr>
    </w:div>
    <w:div w:id="418067332">
      <w:bodyDiv w:val="1"/>
      <w:marLeft w:val="0"/>
      <w:marRight w:val="0"/>
      <w:marTop w:val="0"/>
      <w:marBottom w:val="0"/>
      <w:divBdr>
        <w:top w:val="none" w:sz="0" w:space="0" w:color="auto"/>
        <w:left w:val="none" w:sz="0" w:space="0" w:color="auto"/>
        <w:bottom w:val="none" w:sz="0" w:space="0" w:color="auto"/>
        <w:right w:val="none" w:sz="0" w:space="0" w:color="auto"/>
      </w:divBdr>
    </w:div>
    <w:div w:id="439958820">
      <w:bodyDiv w:val="1"/>
      <w:marLeft w:val="0"/>
      <w:marRight w:val="0"/>
      <w:marTop w:val="0"/>
      <w:marBottom w:val="0"/>
      <w:divBdr>
        <w:top w:val="none" w:sz="0" w:space="0" w:color="auto"/>
        <w:left w:val="none" w:sz="0" w:space="0" w:color="auto"/>
        <w:bottom w:val="none" w:sz="0" w:space="0" w:color="auto"/>
        <w:right w:val="none" w:sz="0" w:space="0" w:color="auto"/>
      </w:divBdr>
    </w:div>
    <w:div w:id="477260251">
      <w:bodyDiv w:val="1"/>
      <w:marLeft w:val="0"/>
      <w:marRight w:val="0"/>
      <w:marTop w:val="0"/>
      <w:marBottom w:val="0"/>
      <w:divBdr>
        <w:top w:val="none" w:sz="0" w:space="0" w:color="auto"/>
        <w:left w:val="none" w:sz="0" w:space="0" w:color="auto"/>
        <w:bottom w:val="none" w:sz="0" w:space="0" w:color="auto"/>
        <w:right w:val="none" w:sz="0" w:space="0" w:color="auto"/>
      </w:divBdr>
    </w:div>
    <w:div w:id="538515870">
      <w:bodyDiv w:val="1"/>
      <w:marLeft w:val="0"/>
      <w:marRight w:val="0"/>
      <w:marTop w:val="0"/>
      <w:marBottom w:val="0"/>
      <w:divBdr>
        <w:top w:val="none" w:sz="0" w:space="0" w:color="auto"/>
        <w:left w:val="none" w:sz="0" w:space="0" w:color="auto"/>
        <w:bottom w:val="none" w:sz="0" w:space="0" w:color="auto"/>
        <w:right w:val="none" w:sz="0" w:space="0" w:color="auto"/>
      </w:divBdr>
    </w:div>
    <w:div w:id="595870412">
      <w:bodyDiv w:val="1"/>
      <w:marLeft w:val="0"/>
      <w:marRight w:val="0"/>
      <w:marTop w:val="0"/>
      <w:marBottom w:val="0"/>
      <w:divBdr>
        <w:top w:val="none" w:sz="0" w:space="0" w:color="auto"/>
        <w:left w:val="none" w:sz="0" w:space="0" w:color="auto"/>
        <w:bottom w:val="none" w:sz="0" w:space="0" w:color="auto"/>
        <w:right w:val="none" w:sz="0" w:space="0" w:color="auto"/>
      </w:divBdr>
    </w:div>
    <w:div w:id="825248091">
      <w:bodyDiv w:val="1"/>
      <w:marLeft w:val="0"/>
      <w:marRight w:val="0"/>
      <w:marTop w:val="0"/>
      <w:marBottom w:val="0"/>
      <w:divBdr>
        <w:top w:val="none" w:sz="0" w:space="0" w:color="auto"/>
        <w:left w:val="none" w:sz="0" w:space="0" w:color="auto"/>
        <w:bottom w:val="none" w:sz="0" w:space="0" w:color="auto"/>
        <w:right w:val="none" w:sz="0" w:space="0" w:color="auto"/>
      </w:divBdr>
    </w:div>
    <w:div w:id="1154224048">
      <w:bodyDiv w:val="1"/>
      <w:marLeft w:val="0"/>
      <w:marRight w:val="0"/>
      <w:marTop w:val="0"/>
      <w:marBottom w:val="0"/>
      <w:divBdr>
        <w:top w:val="none" w:sz="0" w:space="0" w:color="auto"/>
        <w:left w:val="none" w:sz="0" w:space="0" w:color="auto"/>
        <w:bottom w:val="none" w:sz="0" w:space="0" w:color="auto"/>
        <w:right w:val="none" w:sz="0" w:space="0" w:color="auto"/>
      </w:divBdr>
    </w:div>
    <w:div w:id="1268150622">
      <w:bodyDiv w:val="1"/>
      <w:marLeft w:val="0"/>
      <w:marRight w:val="0"/>
      <w:marTop w:val="0"/>
      <w:marBottom w:val="0"/>
      <w:divBdr>
        <w:top w:val="none" w:sz="0" w:space="0" w:color="auto"/>
        <w:left w:val="none" w:sz="0" w:space="0" w:color="auto"/>
        <w:bottom w:val="none" w:sz="0" w:space="0" w:color="auto"/>
        <w:right w:val="none" w:sz="0" w:space="0" w:color="auto"/>
      </w:divBdr>
    </w:div>
    <w:div w:id="1314487111">
      <w:bodyDiv w:val="1"/>
      <w:marLeft w:val="0"/>
      <w:marRight w:val="0"/>
      <w:marTop w:val="0"/>
      <w:marBottom w:val="0"/>
      <w:divBdr>
        <w:top w:val="none" w:sz="0" w:space="0" w:color="auto"/>
        <w:left w:val="none" w:sz="0" w:space="0" w:color="auto"/>
        <w:bottom w:val="none" w:sz="0" w:space="0" w:color="auto"/>
        <w:right w:val="none" w:sz="0" w:space="0" w:color="auto"/>
      </w:divBdr>
    </w:div>
    <w:div w:id="1448155467">
      <w:bodyDiv w:val="1"/>
      <w:marLeft w:val="0"/>
      <w:marRight w:val="0"/>
      <w:marTop w:val="0"/>
      <w:marBottom w:val="0"/>
      <w:divBdr>
        <w:top w:val="none" w:sz="0" w:space="0" w:color="auto"/>
        <w:left w:val="none" w:sz="0" w:space="0" w:color="auto"/>
        <w:bottom w:val="none" w:sz="0" w:space="0" w:color="auto"/>
        <w:right w:val="none" w:sz="0" w:space="0" w:color="auto"/>
      </w:divBdr>
    </w:div>
    <w:div w:id="19922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cid:4F79900C-95B8-418F-B978-B9201CCD9B4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Hans-Martin Kätsch</dc:creator>
  <cp:keywords/>
  <dc:description/>
  <cp:lastModifiedBy>Hansmartin Kätsch</cp:lastModifiedBy>
  <cp:revision>47</cp:revision>
  <cp:lastPrinted>2025-02-24T17:50:00Z</cp:lastPrinted>
  <dcterms:created xsi:type="dcterms:W3CDTF">2024-08-27T09:33:00Z</dcterms:created>
  <dcterms:modified xsi:type="dcterms:W3CDTF">2025-02-24T17:51:00Z</dcterms:modified>
</cp:coreProperties>
</file>